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D22" w:rsidRPr="00E66DA9" w:rsidRDefault="00A40D22" w:rsidP="00A40D22">
      <w:pPr>
        <w:pStyle w:val="1"/>
        <w:ind w:firstLine="720"/>
        <w:rPr>
          <w:b w:val="0"/>
          <w:bCs w:val="0"/>
        </w:rPr>
      </w:pPr>
      <w:bookmarkStart w:id="0" w:name="_Toc251446069"/>
      <w:r w:rsidRPr="00E66DA9">
        <w:t>Практическое занятие 6 . Автоматизация вспомогательного оборудования ТЭС и АЭС</w:t>
      </w:r>
      <w:bookmarkEnd w:id="0"/>
    </w:p>
    <w:p w:rsidR="00A40D22" w:rsidRPr="00E059B8" w:rsidRDefault="00A40D22" w:rsidP="00A40D22"/>
    <w:p w:rsidR="00A40D22" w:rsidRDefault="00A40D22" w:rsidP="00A40D2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F5C90">
        <w:rPr>
          <w:i/>
          <w:sz w:val="28"/>
          <w:szCs w:val="28"/>
        </w:rPr>
        <w:t>Цель занятия.</w:t>
      </w:r>
      <w:r w:rsidRPr="00961A08">
        <w:rPr>
          <w:sz w:val="28"/>
          <w:szCs w:val="28"/>
        </w:rPr>
        <w:t xml:space="preserve"> Изучение систем и средств автоматизации вспомогательного оборудования ТЭС и АЭС.</w:t>
      </w:r>
    </w:p>
    <w:p w:rsidR="00A40D22" w:rsidRPr="002020E4" w:rsidRDefault="00A40D22" w:rsidP="00A40D2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A40D22" w:rsidRPr="00961A08" w:rsidRDefault="00A40D22" w:rsidP="00A40D22">
      <w:pPr>
        <w:ind w:firstLine="709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Контрольные вопросы</w:t>
      </w:r>
    </w:p>
    <w:p w:rsidR="00A40D22" w:rsidRDefault="00A40D22" w:rsidP="00A40D2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A40D22" w:rsidRPr="00270E69" w:rsidRDefault="00A40D22" w:rsidP="00A40D2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 Что относится к вспомогательному оборудованию ТЭС</w:t>
      </w:r>
      <w:r w:rsidRPr="00270E69">
        <w:rPr>
          <w:sz w:val="28"/>
          <w:szCs w:val="28"/>
        </w:rPr>
        <w:t>?</w:t>
      </w:r>
    </w:p>
    <w:p w:rsidR="00A40D22" w:rsidRPr="00270E69" w:rsidRDefault="00A40D22" w:rsidP="00A40D2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</w:t>
      </w:r>
      <w:r w:rsidRPr="00270E69">
        <w:rPr>
          <w:sz w:val="28"/>
          <w:szCs w:val="28"/>
        </w:rPr>
        <w:t>В</w:t>
      </w:r>
      <w:proofErr w:type="gramEnd"/>
      <w:r w:rsidRPr="00270E69">
        <w:rPr>
          <w:sz w:val="28"/>
          <w:szCs w:val="28"/>
        </w:rPr>
        <w:t xml:space="preserve"> чем </w:t>
      </w:r>
      <w:r>
        <w:rPr>
          <w:sz w:val="28"/>
          <w:szCs w:val="28"/>
        </w:rPr>
        <w:t xml:space="preserve">особенности </w:t>
      </w:r>
      <w:r w:rsidRPr="00270E69">
        <w:rPr>
          <w:sz w:val="28"/>
          <w:szCs w:val="28"/>
        </w:rPr>
        <w:t xml:space="preserve">системы </w:t>
      </w:r>
      <w:r>
        <w:rPr>
          <w:sz w:val="28"/>
          <w:szCs w:val="28"/>
        </w:rPr>
        <w:t xml:space="preserve">автоматического </w:t>
      </w:r>
      <w:proofErr w:type="spellStart"/>
      <w:r>
        <w:rPr>
          <w:sz w:val="28"/>
          <w:szCs w:val="28"/>
        </w:rPr>
        <w:t>управлениявспомогательного</w:t>
      </w:r>
      <w:proofErr w:type="spellEnd"/>
      <w:r>
        <w:rPr>
          <w:sz w:val="28"/>
          <w:szCs w:val="28"/>
        </w:rPr>
        <w:t xml:space="preserve"> оборудования ТЭС</w:t>
      </w:r>
      <w:r w:rsidRPr="00270E69">
        <w:rPr>
          <w:sz w:val="28"/>
          <w:szCs w:val="28"/>
        </w:rPr>
        <w:t>?</w:t>
      </w:r>
    </w:p>
    <w:p w:rsidR="00A40D22" w:rsidRPr="00270E69" w:rsidRDefault="00A40D22" w:rsidP="00A40D2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Что относится к вспомогательному оборудованию АЭС</w:t>
      </w:r>
      <w:r w:rsidRPr="00270E69">
        <w:rPr>
          <w:sz w:val="28"/>
          <w:szCs w:val="28"/>
        </w:rPr>
        <w:t>?</w:t>
      </w:r>
    </w:p>
    <w:p w:rsidR="00A40D22" w:rsidRPr="00270E69" w:rsidRDefault="00A40D22" w:rsidP="00A40D2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</w:t>
      </w:r>
      <w:r w:rsidRPr="00270E69">
        <w:rPr>
          <w:sz w:val="28"/>
          <w:szCs w:val="28"/>
        </w:rPr>
        <w:t>В</w:t>
      </w:r>
      <w:proofErr w:type="gramEnd"/>
      <w:r w:rsidRPr="00270E69">
        <w:rPr>
          <w:sz w:val="28"/>
          <w:szCs w:val="28"/>
        </w:rPr>
        <w:t xml:space="preserve"> чем </w:t>
      </w:r>
      <w:r>
        <w:rPr>
          <w:sz w:val="28"/>
          <w:szCs w:val="28"/>
        </w:rPr>
        <w:t xml:space="preserve">особенности </w:t>
      </w:r>
      <w:r w:rsidRPr="00270E69">
        <w:rPr>
          <w:sz w:val="28"/>
          <w:szCs w:val="28"/>
        </w:rPr>
        <w:t xml:space="preserve">системы </w:t>
      </w:r>
      <w:r>
        <w:rPr>
          <w:sz w:val="28"/>
          <w:szCs w:val="28"/>
        </w:rPr>
        <w:t>автоматического управления вспомогательного оборудования АЭС</w:t>
      </w:r>
      <w:r w:rsidRPr="00270E69">
        <w:rPr>
          <w:sz w:val="28"/>
          <w:szCs w:val="28"/>
        </w:rPr>
        <w:t>?</w:t>
      </w:r>
    </w:p>
    <w:p w:rsidR="00A40D22" w:rsidRPr="00270E69" w:rsidRDefault="00A40D22" w:rsidP="00A40D22">
      <w:pPr>
        <w:shd w:val="clear" w:color="auto" w:fill="FFFFFF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5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>равните САУ вспомогательного оборудования ТЭС и АЭС, что между ними общего, в чем различие</w:t>
      </w:r>
      <w:r w:rsidRPr="00270E69">
        <w:rPr>
          <w:sz w:val="28"/>
          <w:szCs w:val="28"/>
        </w:rPr>
        <w:t>?</w:t>
      </w:r>
    </w:p>
    <w:p w:rsidR="00A40D22" w:rsidRDefault="00A40D22" w:rsidP="00A40D22">
      <w:pPr>
        <w:ind w:firstLine="720"/>
        <w:jc w:val="both"/>
        <w:rPr>
          <w:i/>
          <w:sz w:val="28"/>
          <w:szCs w:val="28"/>
        </w:rPr>
      </w:pPr>
    </w:p>
    <w:p w:rsidR="00A40D22" w:rsidRPr="00961A08" w:rsidRDefault="00A40D22" w:rsidP="00A40D22">
      <w:pPr>
        <w:ind w:firstLine="720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Задание</w:t>
      </w:r>
    </w:p>
    <w:p w:rsidR="00A40D22" w:rsidRDefault="00A40D22" w:rsidP="00A40D22">
      <w:pPr>
        <w:ind w:firstLine="720"/>
        <w:jc w:val="both"/>
        <w:rPr>
          <w:i/>
          <w:sz w:val="28"/>
        </w:rPr>
      </w:pPr>
    </w:p>
    <w:p w:rsidR="00A40D22" w:rsidRPr="00512B5D" w:rsidRDefault="00A40D22" w:rsidP="00A40D22">
      <w:pPr>
        <w:pStyle w:val="a9"/>
        <w:numPr>
          <w:ilvl w:val="0"/>
          <w:numId w:val="5"/>
        </w:numPr>
        <w:jc w:val="both"/>
        <w:rPr>
          <w:i/>
          <w:sz w:val="28"/>
          <w:highlight w:val="yellow"/>
        </w:rPr>
      </w:pPr>
      <w:r w:rsidRPr="00512B5D">
        <w:rPr>
          <w:i/>
          <w:sz w:val="28"/>
          <w:highlight w:val="yellow"/>
        </w:rPr>
        <w:t xml:space="preserve">Ответить на </w:t>
      </w:r>
      <w:proofErr w:type="spellStart"/>
      <w:r w:rsidRPr="00512B5D">
        <w:rPr>
          <w:i/>
          <w:sz w:val="28"/>
          <w:highlight w:val="yellow"/>
        </w:rPr>
        <w:t>контролные</w:t>
      </w:r>
      <w:proofErr w:type="spellEnd"/>
      <w:r w:rsidRPr="00512B5D">
        <w:rPr>
          <w:i/>
          <w:sz w:val="28"/>
          <w:highlight w:val="yellow"/>
        </w:rPr>
        <w:t xml:space="preserve"> вопросы</w:t>
      </w:r>
    </w:p>
    <w:p w:rsidR="00A40D22" w:rsidRPr="00E66DA9" w:rsidRDefault="00A40D22" w:rsidP="00A40D22">
      <w:pPr>
        <w:pStyle w:val="1"/>
        <w:numPr>
          <w:ilvl w:val="0"/>
          <w:numId w:val="5"/>
        </w:numPr>
        <w:rPr>
          <w:b w:val="0"/>
          <w:bCs w:val="0"/>
        </w:rPr>
      </w:pPr>
      <w:r w:rsidRPr="00512B5D">
        <w:rPr>
          <w:highlight w:val="yellow"/>
        </w:rPr>
        <w:t>О</w:t>
      </w:r>
      <w:r>
        <w:rPr>
          <w:highlight w:val="yellow"/>
        </w:rPr>
        <w:t>писать и составить схему системы</w:t>
      </w:r>
      <w:r w:rsidRPr="00512B5D">
        <w:rPr>
          <w:highlight w:val="yellow"/>
        </w:rPr>
        <w:t xml:space="preserve"> </w:t>
      </w:r>
      <w:r>
        <w:t xml:space="preserve">автоматизации </w:t>
      </w:r>
      <w:r w:rsidRPr="00E66DA9">
        <w:t>вспомогательного оборудования ТЭС и АЭС</w:t>
      </w:r>
    </w:p>
    <w:p w:rsidR="00A40D22" w:rsidRPr="00512B5D" w:rsidRDefault="00A40D22" w:rsidP="00A40D22">
      <w:pPr>
        <w:pStyle w:val="a9"/>
        <w:ind w:left="1080"/>
        <w:jc w:val="both"/>
        <w:rPr>
          <w:sz w:val="28"/>
          <w:highlight w:val="yellow"/>
        </w:rPr>
      </w:pPr>
    </w:p>
    <w:p w:rsidR="00A40D22" w:rsidRDefault="00A40D22" w:rsidP="00A40D22">
      <w:pPr>
        <w:ind w:firstLine="720"/>
        <w:jc w:val="both"/>
        <w:rPr>
          <w:i/>
          <w:sz w:val="28"/>
        </w:rPr>
      </w:pPr>
    </w:p>
    <w:p w:rsidR="00A40D22" w:rsidRDefault="00A40D22" w:rsidP="00A40D22">
      <w:pPr>
        <w:ind w:firstLine="720"/>
        <w:jc w:val="both"/>
        <w:rPr>
          <w:i/>
          <w:sz w:val="28"/>
        </w:rPr>
      </w:pPr>
      <w:r>
        <w:rPr>
          <w:i/>
          <w:sz w:val="28"/>
        </w:rPr>
        <w:t>Методические рекомендации</w:t>
      </w:r>
    </w:p>
    <w:p w:rsidR="00A40D22" w:rsidRDefault="00A40D22" w:rsidP="00A40D22">
      <w:pPr>
        <w:ind w:firstLine="720"/>
        <w:jc w:val="both"/>
        <w:rPr>
          <w:i/>
          <w:sz w:val="28"/>
        </w:rPr>
      </w:pPr>
    </w:p>
    <w:p w:rsidR="00A40D22" w:rsidRDefault="00A40D22" w:rsidP="00A40D2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</w:rPr>
        <w:t xml:space="preserve">При изучении темы студент должен </w:t>
      </w:r>
      <w:proofErr w:type="spellStart"/>
      <w:r>
        <w:rPr>
          <w:sz w:val="28"/>
        </w:rPr>
        <w:t>и</w:t>
      </w:r>
      <w:r>
        <w:rPr>
          <w:sz w:val="28"/>
          <w:szCs w:val="28"/>
        </w:rPr>
        <w:t>зучить</w:t>
      </w:r>
      <w:r w:rsidRPr="00473F9A">
        <w:rPr>
          <w:sz w:val="28"/>
          <w:szCs w:val="28"/>
        </w:rPr>
        <w:t>структуру</w:t>
      </w:r>
      <w:proofErr w:type="spellEnd"/>
      <w:r w:rsidRPr="00473F9A">
        <w:rPr>
          <w:sz w:val="28"/>
          <w:szCs w:val="28"/>
        </w:rPr>
        <w:t xml:space="preserve"> автоматизированной</w:t>
      </w:r>
      <w:r>
        <w:rPr>
          <w:sz w:val="28"/>
          <w:szCs w:val="28"/>
        </w:rPr>
        <w:t xml:space="preserve"> системы управления </w:t>
      </w:r>
      <w:r w:rsidRPr="00961A08">
        <w:rPr>
          <w:sz w:val="28"/>
          <w:szCs w:val="28"/>
        </w:rPr>
        <w:t>вспомогательного оборудования ТЭС и АЭС</w:t>
      </w:r>
      <w:r>
        <w:rPr>
          <w:sz w:val="28"/>
          <w:szCs w:val="28"/>
        </w:rPr>
        <w:t>, понять назначение её отдельных элементов.</w:t>
      </w:r>
    </w:p>
    <w:p w:rsidR="00A40D22" w:rsidRDefault="00A40D22" w:rsidP="00A40D2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</w:rPr>
      </w:pPr>
    </w:p>
    <w:p w:rsidR="00A40D22" w:rsidRDefault="00A40D22" w:rsidP="00A40D22">
      <w:pPr>
        <w:pStyle w:val="a3"/>
        <w:ind w:firstLine="709"/>
        <w:jc w:val="both"/>
        <w:rPr>
          <w:b w:val="0"/>
          <w:i/>
        </w:rPr>
      </w:pPr>
      <w:r w:rsidRPr="005723F4">
        <w:rPr>
          <w:b w:val="0"/>
          <w:i/>
        </w:rPr>
        <w:t>Рекомендуемая литература</w:t>
      </w:r>
    </w:p>
    <w:p w:rsidR="00A40D22" w:rsidRDefault="00A40D22" w:rsidP="00A40D22">
      <w:pPr>
        <w:pStyle w:val="a3"/>
        <w:ind w:firstLine="720"/>
        <w:jc w:val="both"/>
        <w:rPr>
          <w:b w:val="0"/>
          <w:szCs w:val="28"/>
        </w:rPr>
      </w:pPr>
    </w:p>
    <w:p w:rsidR="00A40D22" w:rsidRPr="0051446F" w:rsidRDefault="00A40D22" w:rsidP="00A40D22">
      <w:pPr>
        <w:pStyle w:val="a3"/>
        <w:ind w:firstLine="720"/>
        <w:jc w:val="both"/>
        <w:rPr>
          <w:b w:val="0"/>
          <w:szCs w:val="28"/>
        </w:rPr>
      </w:pPr>
      <w:r w:rsidRPr="0051446F">
        <w:rPr>
          <w:b w:val="0"/>
          <w:szCs w:val="28"/>
        </w:rPr>
        <w:t>1</w:t>
      </w:r>
      <w:r>
        <w:rPr>
          <w:b w:val="0"/>
          <w:szCs w:val="28"/>
        </w:rPr>
        <w:t xml:space="preserve"> Плетнев Г.П. Автоматизированное управление объектами тепловых электростанций: Учеб</w:t>
      </w:r>
      <w:proofErr w:type="gramStart"/>
      <w:r>
        <w:rPr>
          <w:b w:val="0"/>
          <w:szCs w:val="28"/>
        </w:rPr>
        <w:t>.</w:t>
      </w:r>
      <w:proofErr w:type="gramEnd"/>
      <w:r>
        <w:rPr>
          <w:b w:val="0"/>
          <w:szCs w:val="28"/>
        </w:rPr>
        <w:t xml:space="preserve"> </w:t>
      </w:r>
      <w:proofErr w:type="gramStart"/>
      <w:r>
        <w:rPr>
          <w:b w:val="0"/>
          <w:szCs w:val="28"/>
        </w:rPr>
        <w:t>п</w:t>
      </w:r>
      <w:proofErr w:type="gramEnd"/>
      <w:r>
        <w:rPr>
          <w:b w:val="0"/>
          <w:szCs w:val="28"/>
        </w:rPr>
        <w:t xml:space="preserve">особие. – М.: </w:t>
      </w:r>
      <w:proofErr w:type="spellStart"/>
      <w:r>
        <w:rPr>
          <w:b w:val="0"/>
          <w:szCs w:val="28"/>
        </w:rPr>
        <w:t>Энергоиздат</w:t>
      </w:r>
      <w:proofErr w:type="spellEnd"/>
      <w:r>
        <w:rPr>
          <w:b w:val="0"/>
          <w:szCs w:val="28"/>
        </w:rPr>
        <w:t xml:space="preserve">, 1981. – 362 с. </w:t>
      </w:r>
    </w:p>
    <w:p w:rsidR="00A40D22" w:rsidRPr="0051446F" w:rsidRDefault="00A40D22" w:rsidP="00A40D22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2 Наладка и эксплуатация водяных тепловых сетей: Справочник/</w:t>
      </w:r>
      <w:proofErr w:type="spellStart"/>
      <w:r>
        <w:rPr>
          <w:b w:val="0"/>
          <w:szCs w:val="28"/>
        </w:rPr>
        <w:t>Манюк</w:t>
      </w:r>
      <w:proofErr w:type="spellEnd"/>
      <w:r>
        <w:rPr>
          <w:b w:val="0"/>
          <w:szCs w:val="28"/>
        </w:rPr>
        <w:t xml:space="preserve"> В.И., </w:t>
      </w:r>
      <w:proofErr w:type="spellStart"/>
      <w:r>
        <w:rPr>
          <w:b w:val="0"/>
          <w:szCs w:val="28"/>
        </w:rPr>
        <w:t>Каплинский</w:t>
      </w:r>
      <w:proofErr w:type="spellEnd"/>
      <w:r>
        <w:rPr>
          <w:b w:val="0"/>
          <w:szCs w:val="28"/>
        </w:rPr>
        <w:t xml:space="preserve"> Я.И., </w:t>
      </w:r>
      <w:proofErr w:type="spellStart"/>
      <w:r>
        <w:rPr>
          <w:b w:val="0"/>
          <w:szCs w:val="28"/>
        </w:rPr>
        <w:t>Хиж</w:t>
      </w:r>
      <w:proofErr w:type="spellEnd"/>
      <w:r>
        <w:rPr>
          <w:b w:val="0"/>
          <w:szCs w:val="28"/>
        </w:rPr>
        <w:t xml:space="preserve"> Э.Б. и.др. – М.: </w:t>
      </w:r>
      <w:proofErr w:type="spellStart"/>
      <w:r>
        <w:rPr>
          <w:b w:val="0"/>
          <w:szCs w:val="28"/>
        </w:rPr>
        <w:t>Стройиздат</w:t>
      </w:r>
      <w:proofErr w:type="spellEnd"/>
      <w:r>
        <w:rPr>
          <w:b w:val="0"/>
          <w:szCs w:val="28"/>
        </w:rPr>
        <w:t xml:space="preserve">, 1988. – 432 </w:t>
      </w:r>
      <w:proofErr w:type="gramStart"/>
      <w:r>
        <w:rPr>
          <w:b w:val="0"/>
          <w:szCs w:val="28"/>
        </w:rPr>
        <w:t>с</w:t>
      </w:r>
      <w:proofErr w:type="gramEnd"/>
      <w:r>
        <w:rPr>
          <w:b w:val="0"/>
          <w:szCs w:val="28"/>
        </w:rPr>
        <w:t>.</w:t>
      </w:r>
    </w:p>
    <w:p w:rsidR="00A40D22" w:rsidRPr="0051446F" w:rsidRDefault="00A40D22" w:rsidP="00A40D22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 xml:space="preserve">3 Беляев Г.В., </w:t>
      </w:r>
      <w:proofErr w:type="spellStart"/>
      <w:r>
        <w:rPr>
          <w:b w:val="0"/>
          <w:szCs w:val="28"/>
        </w:rPr>
        <w:t>Кузишин</w:t>
      </w:r>
      <w:proofErr w:type="spellEnd"/>
      <w:r>
        <w:rPr>
          <w:b w:val="0"/>
          <w:szCs w:val="28"/>
        </w:rPr>
        <w:t xml:space="preserve"> В., Смирнов Н.И. Технические средства автоматизации в теплоэнергетике: Учеб</w:t>
      </w:r>
      <w:proofErr w:type="gramStart"/>
      <w:r>
        <w:rPr>
          <w:b w:val="0"/>
          <w:szCs w:val="28"/>
        </w:rPr>
        <w:t>.</w:t>
      </w:r>
      <w:proofErr w:type="gramEnd"/>
      <w:r>
        <w:rPr>
          <w:b w:val="0"/>
          <w:szCs w:val="28"/>
        </w:rPr>
        <w:t xml:space="preserve"> </w:t>
      </w:r>
      <w:proofErr w:type="gramStart"/>
      <w:r>
        <w:rPr>
          <w:b w:val="0"/>
          <w:szCs w:val="28"/>
        </w:rPr>
        <w:t>п</w:t>
      </w:r>
      <w:proofErr w:type="gramEnd"/>
      <w:r>
        <w:rPr>
          <w:b w:val="0"/>
          <w:szCs w:val="28"/>
        </w:rPr>
        <w:t xml:space="preserve">особие. – М.: </w:t>
      </w:r>
      <w:proofErr w:type="spellStart"/>
      <w:r>
        <w:rPr>
          <w:b w:val="0"/>
          <w:szCs w:val="28"/>
        </w:rPr>
        <w:t>Энергоатомиздат</w:t>
      </w:r>
      <w:proofErr w:type="spellEnd"/>
      <w:r>
        <w:rPr>
          <w:b w:val="0"/>
          <w:szCs w:val="28"/>
        </w:rPr>
        <w:t>, 1982. – 320 с.</w:t>
      </w:r>
    </w:p>
    <w:p w:rsidR="00A40D22" w:rsidRDefault="00A40D22" w:rsidP="00A40D22"/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5AA831BE"/>
    <w:multiLevelType w:val="hybridMultilevel"/>
    <w:tmpl w:val="8570ACD8"/>
    <w:lvl w:ilvl="0" w:tplc="FA2C32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0D22"/>
    <w:rsid w:val="008F5F8C"/>
    <w:rsid w:val="0093149C"/>
    <w:rsid w:val="00A40D22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D22"/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A40D2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2020-10-04T11:36:00Z</dcterms:created>
  <dcterms:modified xsi:type="dcterms:W3CDTF">2020-10-04T11:43:00Z</dcterms:modified>
</cp:coreProperties>
</file>